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C0" w:rsidRDefault="005B0044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C94BC0" w:rsidRDefault="005B0044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C94BC0" w:rsidRDefault="00C94BC0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720"/>
        <w:gridCol w:w="3596"/>
        <w:gridCol w:w="719"/>
        <w:gridCol w:w="1869"/>
        <w:gridCol w:w="575"/>
        <w:gridCol w:w="1870"/>
        <w:gridCol w:w="719"/>
        <w:gridCol w:w="4142"/>
      </w:tblGrid>
      <w:tr w:rsidR="00C94BC0" w:rsidTr="007D3D35">
        <w:trPr>
          <w:trHeight w:val="520"/>
        </w:trPr>
        <w:tc>
          <w:tcPr>
            <w:tcW w:w="576" w:type="dxa"/>
            <w:vMerge w:val="restart"/>
            <w:vAlign w:val="center"/>
          </w:tcPr>
          <w:p w:rsidR="00C94BC0" w:rsidRDefault="00C94BC0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0" w:type="dxa"/>
            <w:gridSpan w:val="8"/>
            <w:vAlign w:val="center"/>
          </w:tcPr>
          <w:p w:rsidR="00C94BC0" w:rsidRDefault="005B0044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C94BC0" w:rsidTr="007D3D35">
        <w:tc>
          <w:tcPr>
            <w:tcW w:w="576" w:type="dxa"/>
            <w:vMerge/>
            <w:vAlign w:val="center"/>
          </w:tcPr>
          <w:p w:rsidR="00C94BC0" w:rsidRDefault="00C94BC0"/>
        </w:tc>
        <w:tc>
          <w:tcPr>
            <w:tcW w:w="720" w:type="dxa"/>
            <w:vAlign w:val="center"/>
          </w:tcPr>
          <w:p w:rsidR="00C94BC0" w:rsidRDefault="005B00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3"/>
          </w:tcPr>
          <w:p w:rsidR="00C94BC0" w:rsidRDefault="005B00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C94BC0" w:rsidRDefault="005B00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C94BC0" w:rsidRDefault="005B00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C94BC0" w:rsidRDefault="005B00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C94BC0" w:rsidRDefault="005B00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C94BC0" w:rsidRDefault="005B0044">
            <w:pPr>
              <w:pStyle w:val="af8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разработку</w:t>
            </w:r>
          </w:p>
          <w:p w:rsidR="00C94BC0" w:rsidRDefault="005B00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C94BC0" w:rsidRDefault="005B00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C94BC0" w:rsidRDefault="00C94BC0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C94BC0" w:rsidRDefault="00C94BC0"/>
        </w:tc>
        <w:tc>
          <w:tcPr>
            <w:tcW w:w="575" w:type="dxa"/>
            <w:vAlign w:val="center"/>
          </w:tcPr>
          <w:p w:rsidR="00C94BC0" w:rsidRDefault="005B004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3"/>
            <w:vAlign w:val="center"/>
          </w:tcPr>
          <w:p w:rsidR="00C94BC0" w:rsidRDefault="005B00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C94BC0" w:rsidRDefault="005B00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C94BC0" w:rsidRDefault="005B00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C94BC0" w:rsidRDefault="00C94BC0">
            <w:pPr>
              <w:pStyle w:val="af8"/>
              <w:rPr>
                <w:rFonts w:ascii="Times New Roman" w:hAnsi="Times New Roman" w:cs="Times New Roman"/>
              </w:rPr>
            </w:pPr>
          </w:p>
          <w:p w:rsidR="00C94BC0" w:rsidRDefault="00C94BC0">
            <w:pPr>
              <w:pStyle w:val="af8"/>
              <w:rPr>
                <w:rFonts w:ascii="Times New Roman" w:hAnsi="Times New Roman" w:cs="Times New Roman"/>
              </w:rPr>
            </w:pPr>
          </w:p>
          <w:p w:rsidR="00C94BC0" w:rsidRDefault="00C94BC0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7D3D35" w:rsidTr="007D3D35">
        <w:trPr>
          <w:trHeight w:val="534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6904" w:type="dxa"/>
            <w:gridSpan w:val="4"/>
          </w:tcPr>
          <w:p w:rsidR="007D3D35" w:rsidRDefault="007D3D35" w:rsidP="007D3D35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7306" w:type="dxa"/>
            <w:gridSpan w:val="4"/>
          </w:tcPr>
          <w:p w:rsidR="007D3D35" w:rsidRDefault="007D3D35" w:rsidP="00BE6104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контроль</w:t>
            </w:r>
            <w:r w:rsidR="00BE6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6104" w:rsidRPr="00BE6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сфере благоустройства</w:t>
            </w:r>
          </w:p>
        </w:tc>
      </w:tr>
      <w:tr w:rsidR="007D3D35" w:rsidTr="007D3D35">
        <w:trPr>
          <w:trHeight w:val="449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7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7D3D35" w:rsidTr="007D3D35">
        <w:trPr>
          <w:trHeight w:val="1067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14210" w:type="dxa"/>
            <w:gridSpan w:val="8"/>
          </w:tcPr>
          <w:p w:rsidR="007D3D35" w:rsidRDefault="00BE6104" w:rsidP="00C64E29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Индикатором риска нарушения обязательных требований в сфере благоустройства является получение результатов работы средств </w:t>
            </w:r>
            <w:proofErr w:type="spellStart"/>
            <w:r w:rsidRPr="00BE6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фотовидеофиксации</w:t>
            </w:r>
            <w:proofErr w:type="spellEnd"/>
            <w:r w:rsidRPr="00BE6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</w:t>
            </w:r>
          </w:p>
        </w:tc>
      </w:tr>
      <w:tr w:rsidR="007D3D35" w:rsidTr="007D3D35">
        <w:trPr>
          <w:trHeight w:val="415"/>
        </w:trPr>
        <w:tc>
          <w:tcPr>
            <w:tcW w:w="576" w:type="dxa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8"/>
            <w:vAlign w:val="center"/>
          </w:tcPr>
          <w:p w:rsidR="007D3D35" w:rsidRDefault="007D3D35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:rsidR="007D3D35" w:rsidRDefault="007D3D3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4" w:type="dxa"/>
            <w:gridSpan w:val="3"/>
            <w:vAlign w:val="center"/>
          </w:tcPr>
          <w:p w:rsidR="007D3D35" w:rsidRDefault="007D3D3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2" w:type="dxa"/>
            <w:vAlign w:val="center"/>
          </w:tcPr>
          <w:p w:rsidR="007D3D35" w:rsidRDefault="007D3D3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AD32AD" w:rsidTr="00AD32AD">
        <w:trPr>
          <w:trHeight w:val="652"/>
        </w:trPr>
        <w:tc>
          <w:tcPr>
            <w:tcW w:w="576" w:type="dxa"/>
            <w:vMerge/>
          </w:tcPr>
          <w:p w:rsidR="00AD32AD" w:rsidRDefault="00AD32AD"/>
        </w:tc>
        <w:tc>
          <w:tcPr>
            <w:tcW w:w="4316" w:type="dxa"/>
            <w:gridSpan w:val="2"/>
            <w:vAlign w:val="center"/>
          </w:tcPr>
          <w:p w:rsidR="00AD32AD" w:rsidRPr="00AD32AD" w:rsidRDefault="004957FD" w:rsidP="004472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957FD">
              <w:rPr>
                <w:rFonts w:ascii="PT Astra Serif" w:hAnsi="PT Astra Serif" w:cs="Times New Roman"/>
                <w:sz w:val="24"/>
                <w:szCs w:val="24"/>
              </w:rPr>
              <w:t xml:space="preserve">Решение Думы </w:t>
            </w:r>
            <w:r w:rsidR="00447240">
              <w:rPr>
                <w:rFonts w:ascii="PT Astra Serif" w:hAnsi="PT Astra Serif" w:cs="Times New Roman"/>
                <w:sz w:val="24"/>
                <w:szCs w:val="24"/>
              </w:rPr>
              <w:t>города Югорска от 28.08.</w:t>
            </w:r>
            <w:r w:rsidRPr="004957FD">
              <w:rPr>
                <w:rFonts w:ascii="PT Astra Serif" w:hAnsi="PT Astra Serif" w:cs="Times New Roman"/>
                <w:sz w:val="24"/>
                <w:szCs w:val="24"/>
              </w:rPr>
              <w:t xml:space="preserve">2018 </w:t>
            </w:r>
            <w:r w:rsidR="00447240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4957FD">
              <w:rPr>
                <w:rFonts w:ascii="PT Astra Serif" w:hAnsi="PT Astra Serif" w:cs="Times New Roman"/>
                <w:sz w:val="24"/>
                <w:szCs w:val="24"/>
              </w:rPr>
              <w:t xml:space="preserve"> 56 </w:t>
            </w:r>
            <w:r w:rsidR="00447240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4957FD">
              <w:rPr>
                <w:rFonts w:ascii="PT Astra Serif" w:hAnsi="PT Astra Serif" w:cs="Times New Roman"/>
                <w:sz w:val="24"/>
                <w:szCs w:val="24"/>
              </w:rPr>
              <w:t>Об утверждении Правил благоустройства территории города Югорска</w:t>
            </w:r>
            <w:r w:rsidR="00447240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5033" w:type="dxa"/>
            <w:gridSpan w:val="4"/>
          </w:tcPr>
          <w:p w:rsidR="00AD32AD" w:rsidRPr="00AD32AD" w:rsidRDefault="004957FD" w:rsidP="00C17EC3">
            <w:pPr>
              <w:rPr>
                <w:rFonts w:ascii="PT Astra Serif" w:hAnsi="PT Astra Serif"/>
                <w:sz w:val="24"/>
                <w:szCs w:val="24"/>
              </w:rPr>
            </w:pPr>
            <w:r w:rsidRPr="004957FD">
              <w:rPr>
                <w:rFonts w:ascii="PT Astra Serif" w:hAnsi="PT Astra Serif"/>
                <w:sz w:val="24"/>
                <w:szCs w:val="24"/>
              </w:rPr>
              <w:t>В полном объеме</w:t>
            </w:r>
          </w:p>
        </w:tc>
        <w:tc>
          <w:tcPr>
            <w:tcW w:w="4861" w:type="dxa"/>
            <w:gridSpan w:val="2"/>
          </w:tcPr>
          <w:p w:rsidR="00AD32AD" w:rsidRPr="00AD32AD" w:rsidRDefault="00AD32AD">
            <w:pPr>
              <w:pStyle w:val="af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3D35" w:rsidTr="007D3D35">
        <w:trPr>
          <w:trHeight w:val="567"/>
        </w:trPr>
        <w:tc>
          <w:tcPr>
            <w:tcW w:w="576" w:type="dxa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4" w:type="dxa"/>
            <w:gridSpan w:val="3"/>
            <w:vMerge w:val="restart"/>
          </w:tcPr>
          <w:p w:rsidR="007D3D35" w:rsidRDefault="007D3D3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7D3D35" w:rsidRDefault="007D3D35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4142" w:type="dxa"/>
          </w:tcPr>
          <w:p w:rsidR="007D3D35" w:rsidRDefault="007D3D35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7D3D35" w:rsidTr="007D3D35">
        <w:trPr>
          <w:trHeight w:val="253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 w:val="restart"/>
          </w:tcPr>
          <w:p w:rsidR="00447240" w:rsidRPr="00447240" w:rsidRDefault="00447240" w:rsidP="004472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472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      </w:r>
          </w:p>
          <w:p w:rsidR="00447240" w:rsidRPr="00447240" w:rsidRDefault="00447240" w:rsidP="004472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472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2) результаты деятельности контролируемых лиц, в том числе продукция (товары), работы и услуги, к которым предъявляются обязательные требования;</w:t>
            </w:r>
          </w:p>
          <w:p w:rsidR="007D3D35" w:rsidRPr="00447240" w:rsidRDefault="00447240" w:rsidP="004472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4472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(далее - производственные </w:t>
            </w:r>
            <w:r w:rsidRPr="004472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объекты).</w:t>
            </w:r>
            <w:proofErr w:type="gramEnd"/>
          </w:p>
        </w:tc>
        <w:tc>
          <w:tcPr>
            <w:tcW w:w="5033" w:type="dxa"/>
            <w:gridSpan w:val="4"/>
            <w:vMerge w:val="restart"/>
            <w:vAlign w:val="center"/>
          </w:tcPr>
          <w:p w:rsidR="007D3D35" w:rsidRPr="00624613" w:rsidRDefault="00155500" w:rsidP="00624613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155500">
              <w:rPr>
                <w:rFonts w:ascii="Times New Roman" w:hAnsi="Times New Roman" w:cs="Times New Roman"/>
                <w:bCs/>
              </w:rPr>
              <w:lastRenderedPageBreak/>
      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      </w: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/>
          </w:tcPr>
          <w:p w:rsidR="007D3D35" w:rsidRPr="00624613" w:rsidRDefault="007D3D35" w:rsidP="00624613">
            <w:pPr>
              <w:jc w:val="both"/>
            </w:pP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/>
          </w:tcPr>
          <w:p w:rsidR="007D3D35" w:rsidRPr="00624613" w:rsidRDefault="007D3D35" w:rsidP="00624613">
            <w:pPr>
              <w:jc w:val="both"/>
            </w:pP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624613">
        <w:trPr>
          <w:trHeight w:val="1104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/>
          </w:tcPr>
          <w:p w:rsidR="007D3D35" w:rsidRPr="00624613" w:rsidRDefault="007D3D35" w:rsidP="00624613">
            <w:pPr>
              <w:jc w:val="both"/>
            </w:pP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rPr>
          <w:trHeight w:val="253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 w:val="restart"/>
            <w:vAlign w:val="center"/>
          </w:tcPr>
          <w:p w:rsidR="007D3D35" w:rsidRPr="00624613" w:rsidRDefault="00155500" w:rsidP="00624613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155500">
              <w:rPr>
                <w:rFonts w:ascii="Times New Roman" w:hAnsi="Times New Roman" w:cs="Times New Roman"/>
                <w:bCs/>
              </w:rPr>
              <w:t>2) результаты деятельности контролируемых лиц, в том числе продукция (товары), работы и услуги, к которым предъявляются обязательные требования;</w:t>
            </w: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/>
          </w:tcPr>
          <w:p w:rsidR="007D3D35" w:rsidRPr="00624613" w:rsidRDefault="007D3D35" w:rsidP="00624613">
            <w:pPr>
              <w:jc w:val="both"/>
            </w:pP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/>
          </w:tcPr>
          <w:p w:rsidR="007D3D35" w:rsidRPr="00624613" w:rsidRDefault="007D3D35" w:rsidP="00624613">
            <w:pPr>
              <w:jc w:val="both"/>
            </w:pP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/>
          </w:tcPr>
          <w:p w:rsidR="007D3D35" w:rsidRPr="00624613" w:rsidRDefault="007D3D35" w:rsidP="00624613">
            <w:pPr>
              <w:jc w:val="both"/>
            </w:pP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rPr>
          <w:trHeight w:val="253"/>
        </w:trPr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 w:val="restart"/>
            <w:vAlign w:val="center"/>
          </w:tcPr>
          <w:p w:rsidR="00624613" w:rsidRPr="00624613" w:rsidRDefault="00155500" w:rsidP="0062461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5500">
              <w:rPr>
                <w:rFonts w:ascii="Times New Roman" w:hAnsi="Times New Roman" w:cs="Times New Roman"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(далее - производственные объекты).</w:t>
            </w:r>
            <w:proofErr w:type="gramEnd"/>
          </w:p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</w:tcPr>
          <w:p w:rsidR="00624613" w:rsidRDefault="00624613"/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</w:tcPr>
          <w:p w:rsidR="00624613" w:rsidRDefault="00624613"/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</w:tcPr>
          <w:p w:rsidR="00624613" w:rsidRDefault="00624613"/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rPr>
          <w:trHeight w:val="253"/>
        </w:trPr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  <w:vAlign w:val="center"/>
          </w:tcPr>
          <w:p w:rsidR="00624613" w:rsidRDefault="0062461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</w:tcPr>
          <w:p w:rsidR="00624613" w:rsidRDefault="00624613"/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</w:tcPr>
          <w:p w:rsidR="00624613" w:rsidRDefault="00624613"/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</w:tcPr>
          <w:p w:rsidR="00624613" w:rsidRDefault="00624613"/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rPr>
          <w:trHeight w:val="613"/>
        </w:trPr>
        <w:tc>
          <w:tcPr>
            <w:tcW w:w="576" w:type="dxa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7D3D35" w:rsidTr="007D3D35">
        <w:trPr>
          <w:trHeight w:val="415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7D3D35" w:rsidTr="007D3D35">
        <w:trPr>
          <w:trHeight w:val="253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14210" w:type="dxa"/>
            <w:gridSpan w:val="8"/>
            <w:vMerge w:val="restart"/>
          </w:tcPr>
          <w:p w:rsidR="007D3D35" w:rsidRPr="002609B7" w:rsidRDefault="002609B7" w:rsidP="002609B7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р</w:t>
            </w:r>
            <w:r w:rsidRPr="002609B7">
              <w:rPr>
                <w:rFonts w:ascii="Times New Roman" w:hAnsi="Times New Roman" w:cs="Times New Roman"/>
                <w:b/>
              </w:rPr>
              <w:t>аз в месяц</w:t>
            </w:r>
          </w:p>
        </w:tc>
      </w:tr>
      <w:tr w:rsidR="007D3D35" w:rsidTr="007D3D35">
        <w:trPr>
          <w:trHeight w:val="456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7D3D35" w:rsidTr="007D3D35">
        <w:trPr>
          <w:trHeight w:val="253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14210" w:type="dxa"/>
            <w:gridSpan w:val="8"/>
            <w:vMerge w:val="restart"/>
          </w:tcPr>
          <w:p w:rsidR="007D3D35" w:rsidRDefault="005828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828DC">
              <w:rPr>
                <w:rFonts w:ascii="Times New Roman" w:hAnsi="Times New Roman" w:cs="Times New Roman"/>
              </w:rPr>
              <w:t>N = A&gt;= 2</w:t>
            </w:r>
          </w:p>
        </w:tc>
      </w:tr>
      <w:tr w:rsidR="007D3D35" w:rsidTr="007D3D35">
        <w:trPr>
          <w:trHeight w:val="497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7D3D35" w:rsidTr="007D3D35">
        <w:trPr>
          <w:trHeight w:val="253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3"/>
            <w:vMerge w:val="restart"/>
          </w:tcPr>
          <w:p w:rsidR="007D3D35" w:rsidRDefault="007D3D3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  <w:vMerge w:val="restart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2" w:type="dxa"/>
            <w:vMerge w:val="restart"/>
          </w:tcPr>
          <w:p w:rsidR="007D3D35" w:rsidRDefault="007D3D35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0C08A9" w:rsidTr="007D3D35">
        <w:trPr>
          <w:trHeight w:val="253"/>
        </w:trPr>
        <w:tc>
          <w:tcPr>
            <w:tcW w:w="576" w:type="dxa"/>
            <w:vMerge/>
          </w:tcPr>
          <w:p w:rsidR="000C08A9" w:rsidRDefault="000C08A9"/>
        </w:tc>
        <w:tc>
          <w:tcPr>
            <w:tcW w:w="4316" w:type="dxa"/>
            <w:gridSpan w:val="2"/>
            <w:vMerge w:val="restart"/>
          </w:tcPr>
          <w:p w:rsidR="000C08A9" w:rsidRDefault="000C08A9" w:rsidP="007A575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  <w:tc>
          <w:tcPr>
            <w:tcW w:w="5033" w:type="dxa"/>
            <w:gridSpan w:val="4"/>
            <w:vMerge w:val="restart"/>
          </w:tcPr>
          <w:p w:rsidR="000C08A9" w:rsidRDefault="00785AA5" w:rsidP="00E161FD">
            <w:pPr>
              <w:pStyle w:val="af8"/>
              <w:rPr>
                <w:rFonts w:ascii="Times New Roman" w:hAnsi="Times New Roman" w:cs="Times New Roman"/>
              </w:rPr>
            </w:pPr>
            <w:r w:rsidRPr="00785AA5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861" w:type="dxa"/>
            <w:gridSpan w:val="2"/>
            <w:vMerge w:val="restart"/>
          </w:tcPr>
          <w:p w:rsidR="000C08A9" w:rsidRDefault="00785AA5">
            <w:pPr>
              <w:pStyle w:val="af8"/>
              <w:rPr>
                <w:rFonts w:ascii="Times New Roman" w:hAnsi="Times New Roman" w:cs="Times New Roman"/>
              </w:rPr>
            </w:pPr>
            <w:r w:rsidRPr="00785AA5">
              <w:rPr>
                <w:rFonts w:ascii="Times New Roman" w:hAnsi="Times New Roman" w:cs="Times New Roman"/>
              </w:rPr>
              <w:t xml:space="preserve">Единый </w:t>
            </w:r>
            <w:proofErr w:type="gramStart"/>
            <w:r w:rsidRPr="00785AA5">
              <w:rPr>
                <w:rFonts w:ascii="Times New Roman" w:hAnsi="Times New Roman" w:cs="Times New Roman"/>
              </w:rPr>
              <w:t>государственном</w:t>
            </w:r>
            <w:proofErr w:type="gramEnd"/>
            <w:r w:rsidRPr="00785AA5">
              <w:rPr>
                <w:rFonts w:ascii="Times New Roman" w:hAnsi="Times New Roman" w:cs="Times New Roman"/>
              </w:rPr>
              <w:t xml:space="preserve"> реестр недвижимости</w:t>
            </w:r>
          </w:p>
        </w:tc>
      </w:tr>
      <w:tr w:rsidR="000C08A9" w:rsidTr="007D3D35">
        <w:trPr>
          <w:trHeight w:val="253"/>
        </w:trPr>
        <w:tc>
          <w:tcPr>
            <w:tcW w:w="576" w:type="dxa"/>
            <w:vMerge/>
          </w:tcPr>
          <w:p w:rsidR="000C08A9" w:rsidRDefault="000C08A9"/>
        </w:tc>
        <w:tc>
          <w:tcPr>
            <w:tcW w:w="4316" w:type="dxa"/>
            <w:gridSpan w:val="2"/>
          </w:tcPr>
          <w:p w:rsidR="000C08A9" w:rsidRDefault="000C08A9" w:rsidP="007A575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  </w:t>
            </w:r>
          </w:p>
        </w:tc>
        <w:tc>
          <w:tcPr>
            <w:tcW w:w="5033" w:type="dxa"/>
            <w:gridSpan w:val="4"/>
          </w:tcPr>
          <w:p w:rsidR="000C08A9" w:rsidRDefault="00E161FD" w:rsidP="008F1F09">
            <w:pPr>
              <w:pStyle w:val="af8"/>
              <w:rPr>
                <w:rFonts w:ascii="Times New Roman" w:hAnsi="Times New Roman" w:cs="Times New Roman"/>
              </w:rPr>
            </w:pPr>
            <w:r w:rsidRPr="00E161FD">
              <w:rPr>
                <w:rFonts w:ascii="Times New Roman" w:hAnsi="Times New Roman" w:cs="Times New Roman"/>
              </w:rPr>
              <w:t xml:space="preserve">Количество фактов несоответствия (расхождения) сведений (за 1 </w:t>
            </w:r>
            <w:r w:rsidR="008F1F09">
              <w:rPr>
                <w:rFonts w:ascii="Times New Roman" w:hAnsi="Times New Roman" w:cs="Times New Roman"/>
              </w:rPr>
              <w:t>месяц</w:t>
            </w:r>
            <w:r w:rsidRPr="00E161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61" w:type="dxa"/>
            <w:gridSpan w:val="2"/>
          </w:tcPr>
          <w:p w:rsidR="000C08A9" w:rsidRDefault="00E161FD" w:rsidP="00E161F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161FD">
              <w:rPr>
                <w:rFonts w:ascii="Times New Roman" w:hAnsi="Times New Roman" w:cs="Times New Roman"/>
              </w:rPr>
              <w:t xml:space="preserve">ведения, </w:t>
            </w:r>
            <w:proofErr w:type="gramStart"/>
            <w:r w:rsidRPr="00E161FD">
              <w:rPr>
                <w:rFonts w:ascii="Times New Roman" w:hAnsi="Times New Roman" w:cs="Times New Roman"/>
              </w:rPr>
              <w:t>имеющимися</w:t>
            </w:r>
            <w:proofErr w:type="gramEnd"/>
            <w:r w:rsidRPr="00E161FD">
              <w:rPr>
                <w:rFonts w:ascii="Times New Roman" w:hAnsi="Times New Roman" w:cs="Times New Roman"/>
              </w:rPr>
              <w:t xml:space="preserve"> в распоряжении контрольного органа</w:t>
            </w:r>
          </w:p>
        </w:tc>
      </w:tr>
      <w:tr w:rsidR="000C08A9" w:rsidTr="007D3D35">
        <w:trPr>
          <w:trHeight w:val="1236"/>
        </w:trPr>
        <w:tc>
          <w:tcPr>
            <w:tcW w:w="576" w:type="dxa"/>
            <w:vMerge w:val="restart"/>
            <w:vAlign w:val="center"/>
          </w:tcPr>
          <w:p w:rsidR="000C08A9" w:rsidRDefault="000C08A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0C08A9" w:rsidRDefault="000C08A9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E161FD" w:rsidTr="007D3D35">
        <w:trPr>
          <w:trHeight w:val="253"/>
        </w:trPr>
        <w:tc>
          <w:tcPr>
            <w:tcW w:w="576" w:type="dxa"/>
            <w:vMerge/>
            <w:vAlign w:val="center"/>
          </w:tcPr>
          <w:p w:rsidR="00E161FD" w:rsidRDefault="00E161FD"/>
        </w:tc>
        <w:tc>
          <w:tcPr>
            <w:tcW w:w="720" w:type="dxa"/>
            <w:vMerge w:val="restart"/>
            <w:vAlign w:val="center"/>
          </w:tcPr>
          <w:p w:rsidR="00E161FD" w:rsidRDefault="00E161F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E161FD" w:rsidRDefault="00E161F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E161FD" w:rsidRDefault="00E161F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861" w:type="dxa"/>
            <w:gridSpan w:val="2"/>
            <w:vMerge w:val="restart"/>
          </w:tcPr>
          <w:p w:rsidR="00E161FD" w:rsidRPr="008F1F09" w:rsidRDefault="008F1F09" w:rsidP="008F1F09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8F1F09">
              <w:rPr>
                <w:rFonts w:ascii="Times New Roman" w:hAnsi="Times New Roman" w:cs="Times New Roman"/>
              </w:rPr>
              <w:t>Выписка из Единого государственного реестра недвижимости;</w:t>
            </w:r>
          </w:p>
        </w:tc>
      </w:tr>
      <w:tr w:rsidR="00E161FD" w:rsidTr="007D3D35">
        <w:trPr>
          <w:trHeight w:val="253"/>
        </w:trPr>
        <w:tc>
          <w:tcPr>
            <w:tcW w:w="576" w:type="dxa"/>
            <w:vMerge/>
          </w:tcPr>
          <w:p w:rsidR="00E161FD" w:rsidRDefault="00E161FD"/>
        </w:tc>
        <w:tc>
          <w:tcPr>
            <w:tcW w:w="720" w:type="dxa"/>
            <w:vMerge/>
          </w:tcPr>
          <w:p w:rsidR="00E161FD" w:rsidRDefault="00E161FD"/>
        </w:tc>
        <w:tc>
          <w:tcPr>
            <w:tcW w:w="8629" w:type="dxa"/>
            <w:gridSpan w:val="5"/>
            <w:vMerge/>
          </w:tcPr>
          <w:p w:rsidR="00E161FD" w:rsidRDefault="00E161FD"/>
        </w:tc>
        <w:tc>
          <w:tcPr>
            <w:tcW w:w="4861" w:type="dxa"/>
            <w:gridSpan w:val="2"/>
            <w:vMerge w:val="restart"/>
          </w:tcPr>
          <w:p w:rsidR="00E161FD" w:rsidRPr="008F1F09" w:rsidRDefault="008F1F09" w:rsidP="008F1F09">
            <w:pPr>
              <w:pStyle w:val="af8"/>
              <w:rPr>
                <w:rFonts w:ascii="Times New Roman" w:hAnsi="Times New Roman" w:cs="Times New Roman"/>
              </w:rPr>
            </w:pPr>
            <w:r w:rsidRPr="008F1F09">
              <w:rPr>
                <w:rFonts w:ascii="Times New Roman" w:hAnsi="Times New Roman" w:cs="Times New Roman"/>
              </w:rPr>
              <w:t>Карточки учета транспортных средств</w:t>
            </w:r>
          </w:p>
        </w:tc>
      </w:tr>
      <w:tr w:rsidR="00E161FD" w:rsidTr="007D3D35">
        <w:trPr>
          <w:trHeight w:val="253"/>
        </w:trPr>
        <w:tc>
          <w:tcPr>
            <w:tcW w:w="576" w:type="dxa"/>
            <w:vMerge/>
          </w:tcPr>
          <w:p w:rsidR="00E161FD" w:rsidRDefault="00E161FD"/>
        </w:tc>
        <w:tc>
          <w:tcPr>
            <w:tcW w:w="720" w:type="dxa"/>
            <w:vMerge/>
          </w:tcPr>
          <w:p w:rsidR="00E161FD" w:rsidRDefault="00E161FD"/>
        </w:tc>
        <w:tc>
          <w:tcPr>
            <w:tcW w:w="8629" w:type="dxa"/>
            <w:gridSpan w:val="5"/>
            <w:vMerge/>
          </w:tcPr>
          <w:p w:rsidR="00E161FD" w:rsidRDefault="00E161FD"/>
        </w:tc>
        <w:tc>
          <w:tcPr>
            <w:tcW w:w="4861" w:type="dxa"/>
            <w:gridSpan w:val="2"/>
          </w:tcPr>
          <w:p w:rsidR="00E161FD" w:rsidRPr="00E161FD" w:rsidRDefault="00E161FD" w:rsidP="007A5753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E161FD" w:rsidTr="007D3D35">
        <w:trPr>
          <w:trHeight w:val="253"/>
        </w:trPr>
        <w:tc>
          <w:tcPr>
            <w:tcW w:w="576" w:type="dxa"/>
            <w:vMerge/>
          </w:tcPr>
          <w:p w:rsidR="00E161FD" w:rsidRDefault="00E161FD"/>
        </w:tc>
        <w:tc>
          <w:tcPr>
            <w:tcW w:w="720" w:type="dxa"/>
            <w:vAlign w:val="center"/>
          </w:tcPr>
          <w:p w:rsidR="00E161FD" w:rsidRDefault="00E161F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29" w:type="dxa"/>
            <w:gridSpan w:val="5"/>
            <w:vAlign w:val="center"/>
          </w:tcPr>
          <w:p w:rsidR="00E161FD" w:rsidRDefault="00E161F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861" w:type="dxa"/>
            <w:gridSpan w:val="2"/>
          </w:tcPr>
          <w:p w:rsidR="00E161FD" w:rsidRPr="002B459F" w:rsidRDefault="00C73B39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C73B39">
              <w:rPr>
                <w:rFonts w:ascii="Times New Roman" w:hAnsi="Times New Roman" w:cs="Times New Roman"/>
                <w:iCs/>
              </w:rPr>
              <w:t>Результаты рабо</w:t>
            </w:r>
            <w:r>
              <w:rPr>
                <w:rFonts w:ascii="Times New Roman" w:hAnsi="Times New Roman" w:cs="Times New Roman"/>
                <w:iCs/>
              </w:rPr>
              <w:t xml:space="preserve">ты средств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фото</w:t>
            </w:r>
            <w:r w:rsidRPr="00C73B39">
              <w:rPr>
                <w:rFonts w:ascii="Times New Roman" w:hAnsi="Times New Roman" w:cs="Times New Roman"/>
                <w:iCs/>
              </w:rPr>
              <w:t>видеофиксации</w:t>
            </w:r>
            <w:proofErr w:type="spellEnd"/>
            <w:r w:rsidRPr="00C73B39">
              <w:rPr>
                <w:rFonts w:ascii="Times New Roman" w:hAnsi="Times New Roman" w:cs="Times New Roman"/>
                <w:iCs/>
              </w:rPr>
              <w:t xml:space="preserve">, имеющиеся в распоряжении </w:t>
            </w:r>
            <w:r w:rsidR="002B459F" w:rsidRPr="002B459F">
              <w:rPr>
                <w:rFonts w:ascii="Times New Roman" w:hAnsi="Times New Roman" w:cs="Times New Roman"/>
                <w:iCs/>
              </w:rPr>
              <w:t>контрольного органа</w:t>
            </w:r>
          </w:p>
        </w:tc>
      </w:tr>
      <w:tr w:rsidR="0031148E" w:rsidTr="007D3D35">
        <w:trPr>
          <w:trHeight w:val="253"/>
        </w:trPr>
        <w:tc>
          <w:tcPr>
            <w:tcW w:w="576" w:type="dxa"/>
            <w:vMerge/>
          </w:tcPr>
          <w:p w:rsidR="0031148E" w:rsidRDefault="0031148E"/>
        </w:tc>
        <w:tc>
          <w:tcPr>
            <w:tcW w:w="720" w:type="dxa"/>
            <w:vMerge w:val="restart"/>
            <w:vAlign w:val="center"/>
          </w:tcPr>
          <w:p w:rsidR="0031148E" w:rsidRDefault="0031148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31148E" w:rsidRDefault="0031148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</w:p>
          <w:p w:rsidR="0031148E" w:rsidRDefault="0031148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взаимодействия и/или профилактических мероприятий, в случае если такие мероприятия </w:t>
            </w:r>
            <w:r>
              <w:rPr>
                <w:rFonts w:ascii="Times New Roman" w:hAnsi="Times New Roman" w:cs="Times New Roman"/>
              </w:rPr>
              <w:lastRenderedPageBreak/>
              <w:t>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861" w:type="dxa"/>
            <w:gridSpan w:val="2"/>
            <w:vMerge w:val="restart"/>
          </w:tcPr>
          <w:p w:rsidR="0031148E" w:rsidRDefault="0031148E" w:rsidP="007A57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Акт выездного обследования без взаимодействия.</w:t>
            </w:r>
          </w:p>
        </w:tc>
      </w:tr>
      <w:tr w:rsidR="0031148E" w:rsidTr="007D3D35">
        <w:trPr>
          <w:trHeight w:val="253"/>
        </w:trPr>
        <w:tc>
          <w:tcPr>
            <w:tcW w:w="576" w:type="dxa"/>
            <w:vMerge/>
          </w:tcPr>
          <w:p w:rsidR="0031148E" w:rsidRDefault="0031148E"/>
        </w:tc>
        <w:tc>
          <w:tcPr>
            <w:tcW w:w="720" w:type="dxa"/>
            <w:vMerge/>
          </w:tcPr>
          <w:p w:rsidR="0031148E" w:rsidRDefault="0031148E"/>
        </w:tc>
        <w:tc>
          <w:tcPr>
            <w:tcW w:w="8629" w:type="dxa"/>
            <w:gridSpan w:val="5"/>
            <w:vMerge/>
          </w:tcPr>
          <w:p w:rsidR="0031148E" w:rsidRDefault="0031148E"/>
        </w:tc>
        <w:tc>
          <w:tcPr>
            <w:tcW w:w="4861" w:type="dxa"/>
            <w:gridSpan w:val="2"/>
          </w:tcPr>
          <w:p w:rsidR="0031148E" w:rsidRDefault="0031148E" w:rsidP="007A57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наблюдения за соблюдением обязательных требований.</w:t>
            </w:r>
          </w:p>
          <w:p w:rsidR="00EF7D67" w:rsidRDefault="00EF7D67" w:rsidP="007A5753">
            <w:pPr>
              <w:jc w:val="both"/>
              <w:rPr>
                <w:rFonts w:ascii="Times New Roman" w:hAnsi="Times New Roman" w:cs="Times New Roman"/>
              </w:rPr>
            </w:pPr>
            <w:r w:rsidRPr="00EF7D67">
              <w:rPr>
                <w:rFonts w:ascii="Times New Roman" w:hAnsi="Times New Roman" w:cs="Times New Roman"/>
              </w:rPr>
              <w:t>Акт профилактического визита</w:t>
            </w:r>
            <w:r w:rsidR="00B81F0A">
              <w:rPr>
                <w:rFonts w:ascii="Times New Roman" w:hAnsi="Times New Roman" w:cs="Times New Roman"/>
              </w:rPr>
              <w:t>.</w:t>
            </w:r>
          </w:p>
          <w:p w:rsidR="00EF7D67" w:rsidRDefault="00EF7D67" w:rsidP="007A5753">
            <w:pPr>
              <w:jc w:val="both"/>
              <w:rPr>
                <w:rFonts w:ascii="Times New Roman" w:hAnsi="Times New Roman" w:cs="Times New Roman"/>
              </w:rPr>
            </w:pPr>
            <w:r w:rsidRPr="00EF7D67">
              <w:rPr>
                <w:rFonts w:ascii="Times New Roman" w:hAnsi="Times New Roman" w:cs="Times New Roman"/>
              </w:rPr>
              <w:t>Предостережение</w:t>
            </w:r>
            <w:r w:rsidR="00B81F0A">
              <w:rPr>
                <w:rFonts w:ascii="Times New Roman" w:hAnsi="Times New Roman" w:cs="Times New Roman"/>
              </w:rPr>
              <w:t>.</w:t>
            </w:r>
          </w:p>
        </w:tc>
      </w:tr>
      <w:tr w:rsidR="0031148E" w:rsidTr="007D3D35">
        <w:trPr>
          <w:trHeight w:val="253"/>
        </w:trPr>
        <w:tc>
          <w:tcPr>
            <w:tcW w:w="576" w:type="dxa"/>
            <w:vMerge/>
          </w:tcPr>
          <w:p w:rsidR="0031148E" w:rsidRDefault="0031148E"/>
        </w:tc>
        <w:tc>
          <w:tcPr>
            <w:tcW w:w="720" w:type="dxa"/>
            <w:vMerge w:val="restart"/>
            <w:vAlign w:val="center"/>
          </w:tcPr>
          <w:p w:rsidR="0031148E" w:rsidRDefault="0031148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31148E" w:rsidRDefault="0031148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31148E" w:rsidRDefault="0031148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861" w:type="dxa"/>
            <w:gridSpan w:val="2"/>
            <w:vMerge w:val="restart"/>
          </w:tcPr>
          <w:p w:rsidR="0031148E" w:rsidRDefault="0031148E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31148E" w:rsidTr="007D3D35">
        <w:trPr>
          <w:trHeight w:val="253"/>
        </w:trPr>
        <w:tc>
          <w:tcPr>
            <w:tcW w:w="576" w:type="dxa"/>
            <w:vMerge/>
          </w:tcPr>
          <w:p w:rsidR="0031148E" w:rsidRDefault="0031148E"/>
        </w:tc>
        <w:tc>
          <w:tcPr>
            <w:tcW w:w="720" w:type="dxa"/>
            <w:vMerge/>
          </w:tcPr>
          <w:p w:rsidR="0031148E" w:rsidRDefault="0031148E"/>
        </w:tc>
        <w:tc>
          <w:tcPr>
            <w:tcW w:w="8629" w:type="dxa"/>
            <w:gridSpan w:val="5"/>
            <w:vMerge/>
          </w:tcPr>
          <w:p w:rsidR="0031148E" w:rsidRDefault="0031148E"/>
        </w:tc>
        <w:tc>
          <w:tcPr>
            <w:tcW w:w="4861" w:type="dxa"/>
            <w:gridSpan w:val="2"/>
            <w:vMerge w:val="restart"/>
          </w:tcPr>
          <w:p w:rsidR="0031148E" w:rsidRDefault="0031148E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31148E" w:rsidTr="007D3D35">
        <w:trPr>
          <w:trHeight w:val="253"/>
        </w:trPr>
        <w:tc>
          <w:tcPr>
            <w:tcW w:w="576" w:type="dxa"/>
            <w:vMerge/>
          </w:tcPr>
          <w:p w:rsidR="0031148E" w:rsidRDefault="0031148E"/>
        </w:tc>
        <w:tc>
          <w:tcPr>
            <w:tcW w:w="720" w:type="dxa"/>
            <w:vMerge/>
          </w:tcPr>
          <w:p w:rsidR="0031148E" w:rsidRDefault="0031148E"/>
        </w:tc>
        <w:tc>
          <w:tcPr>
            <w:tcW w:w="8629" w:type="dxa"/>
            <w:gridSpan w:val="5"/>
            <w:vMerge/>
          </w:tcPr>
          <w:p w:rsidR="0031148E" w:rsidRDefault="0031148E"/>
        </w:tc>
        <w:tc>
          <w:tcPr>
            <w:tcW w:w="4861" w:type="dxa"/>
            <w:gridSpan w:val="2"/>
            <w:vMerge w:val="restart"/>
          </w:tcPr>
          <w:p w:rsidR="0031148E" w:rsidRDefault="0031148E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31148E" w:rsidTr="007D3D35">
        <w:trPr>
          <w:trHeight w:val="253"/>
        </w:trPr>
        <w:tc>
          <w:tcPr>
            <w:tcW w:w="576" w:type="dxa"/>
            <w:vMerge/>
          </w:tcPr>
          <w:p w:rsidR="0031148E" w:rsidRDefault="0031148E"/>
        </w:tc>
        <w:tc>
          <w:tcPr>
            <w:tcW w:w="720" w:type="dxa"/>
            <w:vMerge/>
          </w:tcPr>
          <w:p w:rsidR="0031148E" w:rsidRDefault="0031148E"/>
        </w:tc>
        <w:tc>
          <w:tcPr>
            <w:tcW w:w="8629" w:type="dxa"/>
            <w:gridSpan w:val="5"/>
            <w:vMerge/>
          </w:tcPr>
          <w:p w:rsidR="0031148E" w:rsidRDefault="0031148E"/>
        </w:tc>
        <w:tc>
          <w:tcPr>
            <w:tcW w:w="4861" w:type="dxa"/>
            <w:gridSpan w:val="2"/>
            <w:vMerge w:val="restart"/>
          </w:tcPr>
          <w:p w:rsidR="0031148E" w:rsidRDefault="0031148E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31148E" w:rsidTr="007D3D35">
        <w:trPr>
          <w:trHeight w:val="567"/>
        </w:trPr>
        <w:tc>
          <w:tcPr>
            <w:tcW w:w="576" w:type="dxa"/>
            <w:vMerge w:val="restart"/>
            <w:vAlign w:val="center"/>
          </w:tcPr>
          <w:p w:rsidR="0031148E" w:rsidRDefault="0031148E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31148E" w:rsidRDefault="0031148E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31148E" w:rsidTr="007D3D35">
        <w:trPr>
          <w:trHeight w:val="802"/>
        </w:trPr>
        <w:tc>
          <w:tcPr>
            <w:tcW w:w="576" w:type="dxa"/>
            <w:vMerge/>
          </w:tcPr>
          <w:p w:rsidR="0031148E" w:rsidRDefault="0031148E"/>
        </w:tc>
        <w:tc>
          <w:tcPr>
            <w:tcW w:w="720" w:type="dxa"/>
            <w:vMerge w:val="restart"/>
            <w:vAlign w:val="center"/>
          </w:tcPr>
          <w:p w:rsidR="0031148E" w:rsidRDefault="0031148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31148E" w:rsidRDefault="0031148E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A95C84" w:rsidRPr="00725741" w:rsidRDefault="00A95C84" w:rsidP="00725741">
            <w:pPr>
              <w:pStyle w:val="af8"/>
              <w:rPr>
                <w:rFonts w:ascii="Times New Roman" w:hAnsi="Times New Roman" w:cs="Times New Roman"/>
              </w:rPr>
            </w:pPr>
            <w:bookmarkStart w:id="0" w:name="_GoBack"/>
            <w:r w:rsidRPr="00725741">
              <w:rPr>
                <w:rFonts w:ascii="Times New Roman" w:hAnsi="Times New Roman" w:cs="Times New Roman"/>
              </w:rPr>
              <w:t>Контрольные мероприятия без взаимоде</w:t>
            </w:r>
            <w:r w:rsidR="00725741" w:rsidRPr="00725741">
              <w:rPr>
                <w:rFonts w:ascii="Times New Roman" w:hAnsi="Times New Roman" w:cs="Times New Roman"/>
              </w:rPr>
              <w:t>йствия с контролируемыми лицами:</w:t>
            </w:r>
          </w:p>
          <w:p w:rsidR="00725741" w:rsidRPr="00725741" w:rsidRDefault="00725741" w:rsidP="00725741">
            <w:pPr>
              <w:pStyle w:val="af8"/>
              <w:rPr>
                <w:rFonts w:ascii="Times New Roman" w:hAnsi="Times New Roman" w:cs="Times New Roman"/>
                <w:lang w:eastAsia="ru-RU"/>
              </w:rPr>
            </w:pPr>
            <w:r w:rsidRPr="00725741">
              <w:rPr>
                <w:rFonts w:ascii="Times New Roman" w:hAnsi="Times New Roman" w:cs="Times New Roman"/>
                <w:lang w:eastAsia="ru-RU"/>
              </w:rPr>
              <w:t>1) наблюдение за соблюдением обязательных требований (мониторинг безопасности);</w:t>
            </w:r>
          </w:p>
          <w:p w:rsidR="00725741" w:rsidRPr="00725741" w:rsidRDefault="00725741" w:rsidP="00725741">
            <w:pPr>
              <w:pStyle w:val="af8"/>
              <w:rPr>
                <w:rFonts w:ascii="Times New Roman" w:hAnsi="Times New Roman" w:cs="Times New Roman"/>
              </w:rPr>
            </w:pPr>
            <w:r w:rsidRPr="00725741">
              <w:rPr>
                <w:rFonts w:ascii="Times New Roman" w:hAnsi="Times New Roman" w:cs="Times New Roman"/>
              </w:rPr>
              <w:t>2) выездное обследование.</w:t>
            </w:r>
          </w:p>
          <w:p w:rsidR="00725741" w:rsidRPr="00725741" w:rsidRDefault="00A95C84" w:rsidP="00725741">
            <w:pPr>
              <w:pStyle w:val="af8"/>
              <w:rPr>
                <w:rFonts w:ascii="Times New Roman" w:hAnsi="Times New Roman" w:cs="Times New Roman"/>
              </w:rPr>
            </w:pPr>
            <w:r w:rsidRPr="00725741">
              <w:rPr>
                <w:rFonts w:ascii="Times New Roman" w:hAnsi="Times New Roman" w:cs="Times New Roman"/>
              </w:rPr>
              <w:t>Контрольные мероприятия с взаимодействием с контролируемыми лицами</w:t>
            </w:r>
            <w:r w:rsidR="00725741" w:rsidRPr="00725741">
              <w:rPr>
                <w:rFonts w:ascii="Times New Roman" w:hAnsi="Times New Roman" w:cs="Times New Roman"/>
              </w:rPr>
              <w:t>:</w:t>
            </w:r>
          </w:p>
          <w:p w:rsidR="00725741" w:rsidRPr="00725741" w:rsidRDefault="00725741" w:rsidP="00725741">
            <w:pPr>
              <w:pStyle w:val="af8"/>
              <w:rPr>
                <w:rFonts w:ascii="Times New Roman" w:hAnsi="Times New Roman" w:cs="Times New Roman"/>
              </w:rPr>
            </w:pPr>
            <w:r w:rsidRPr="00725741">
              <w:rPr>
                <w:rFonts w:ascii="Times New Roman" w:hAnsi="Times New Roman" w:cs="Times New Roman"/>
              </w:rPr>
              <w:t>1) инспекционный визит;</w:t>
            </w:r>
          </w:p>
          <w:p w:rsidR="00725741" w:rsidRPr="00725741" w:rsidRDefault="00725741" w:rsidP="00725741">
            <w:pPr>
              <w:pStyle w:val="af8"/>
              <w:rPr>
                <w:rFonts w:ascii="Times New Roman" w:hAnsi="Times New Roman" w:cs="Times New Roman"/>
              </w:rPr>
            </w:pPr>
            <w:r w:rsidRPr="00725741">
              <w:rPr>
                <w:rFonts w:ascii="Times New Roman" w:hAnsi="Times New Roman" w:cs="Times New Roman"/>
              </w:rPr>
              <w:t>2) документарная проверка;</w:t>
            </w:r>
          </w:p>
          <w:p w:rsidR="00725741" w:rsidRPr="00725741" w:rsidRDefault="00725741" w:rsidP="00725741">
            <w:pPr>
              <w:pStyle w:val="af8"/>
              <w:rPr>
                <w:rFonts w:ascii="Times New Roman" w:hAnsi="Times New Roman" w:cs="Times New Roman"/>
              </w:rPr>
            </w:pPr>
            <w:r w:rsidRPr="00725741">
              <w:rPr>
                <w:rFonts w:ascii="Times New Roman" w:hAnsi="Times New Roman" w:cs="Times New Roman"/>
              </w:rPr>
              <w:t xml:space="preserve">3) выездная проверка; </w:t>
            </w:r>
          </w:p>
          <w:p w:rsidR="0031148E" w:rsidRPr="00725741" w:rsidRDefault="00725741" w:rsidP="00725741">
            <w:pPr>
              <w:pStyle w:val="af8"/>
            </w:pPr>
            <w:r w:rsidRPr="00725741">
              <w:rPr>
                <w:rFonts w:ascii="Times New Roman" w:hAnsi="Times New Roman" w:cs="Times New Roman"/>
              </w:rPr>
              <w:t>4) рейдовый осмотр.</w:t>
            </w:r>
            <w:bookmarkEnd w:id="0"/>
          </w:p>
        </w:tc>
      </w:tr>
      <w:tr w:rsidR="0031148E" w:rsidTr="007D3D35">
        <w:trPr>
          <w:trHeight w:val="879"/>
        </w:trPr>
        <w:tc>
          <w:tcPr>
            <w:tcW w:w="576" w:type="dxa"/>
            <w:vMerge/>
          </w:tcPr>
          <w:p w:rsidR="0031148E" w:rsidRDefault="0031148E"/>
        </w:tc>
        <w:tc>
          <w:tcPr>
            <w:tcW w:w="720" w:type="dxa"/>
            <w:vMerge w:val="restart"/>
            <w:vAlign w:val="center"/>
          </w:tcPr>
          <w:p w:rsidR="0031148E" w:rsidRDefault="0031148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31148E" w:rsidRDefault="0031148E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31148E" w:rsidRDefault="00D22DF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31148E" w:rsidTr="007D3D35">
        <w:trPr>
          <w:trHeight w:val="1124"/>
        </w:trPr>
        <w:tc>
          <w:tcPr>
            <w:tcW w:w="576" w:type="dxa"/>
            <w:vMerge/>
          </w:tcPr>
          <w:p w:rsidR="0031148E" w:rsidRDefault="0031148E"/>
        </w:tc>
        <w:tc>
          <w:tcPr>
            <w:tcW w:w="720" w:type="dxa"/>
            <w:vMerge w:val="restart"/>
            <w:vAlign w:val="center"/>
          </w:tcPr>
          <w:p w:rsidR="0031148E" w:rsidRDefault="0031148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29" w:type="dxa"/>
            <w:gridSpan w:val="5"/>
            <w:vMerge w:val="restart"/>
          </w:tcPr>
          <w:p w:rsidR="0031148E" w:rsidRDefault="0031148E">
            <w:pPr>
              <w:pStyle w:val="af8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личном</w:t>
            </w:r>
          </w:p>
          <w:p w:rsidR="0031148E" w:rsidRDefault="0031148E">
            <w:pPr>
              <w:pStyle w:val="af8"/>
            </w:pPr>
            <w:proofErr w:type="gramStart"/>
            <w:r>
              <w:rPr>
                <w:rFonts w:ascii="Times New Roman" w:hAnsi="Times New Roman" w:cs="Times New Roman"/>
              </w:rPr>
              <w:t>кабинете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31148E" w:rsidRDefault="0031148E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31148E" w:rsidRDefault="00D22DF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94BC0" w:rsidRDefault="00C94BC0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C94BC0" w:rsidRDefault="00C94BC0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C94BC0" w:rsidRDefault="00C94BC0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C94BC0" w:rsidRDefault="005B0044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C94BC0" w:rsidRDefault="00C94BC0">
      <w:pPr>
        <w:pStyle w:val="af8"/>
        <w:jc w:val="right"/>
        <w:rPr>
          <w:rFonts w:ascii="Times New Roman" w:hAnsi="Times New Roman" w:cs="Times New Roman"/>
        </w:rPr>
      </w:pPr>
    </w:p>
    <w:p w:rsidR="00C94BC0" w:rsidRPr="00635198" w:rsidRDefault="00D22DF5" w:rsidP="00635198">
      <w:pPr>
        <w:pStyle w:val="af8"/>
        <w:ind w:left="7797"/>
        <w:jc w:val="right"/>
        <w:rPr>
          <w:rFonts w:ascii="Times New Roman" w:hAnsi="Times New Roman" w:cs="Times New Roman"/>
          <w:b/>
          <w:u w:val="single"/>
        </w:rPr>
      </w:pPr>
      <w:r w:rsidRPr="00635198">
        <w:rPr>
          <w:rFonts w:ascii="Times New Roman" w:hAnsi="Times New Roman" w:cs="Times New Roman"/>
          <w:b/>
          <w:u w:val="single"/>
        </w:rPr>
        <w:t xml:space="preserve">Специалист-эксперт  Управления контроля </w:t>
      </w:r>
      <w:r w:rsidR="000D603C" w:rsidRPr="00635198">
        <w:rPr>
          <w:rFonts w:ascii="Times New Roman" w:hAnsi="Times New Roman" w:cs="Times New Roman"/>
          <w:b/>
          <w:u w:val="single"/>
        </w:rPr>
        <w:t xml:space="preserve"> администрации города Югорска </w:t>
      </w:r>
      <w:r w:rsidRPr="00635198">
        <w:rPr>
          <w:rFonts w:ascii="Times New Roman" w:hAnsi="Times New Roman" w:cs="Times New Roman"/>
          <w:b/>
          <w:u w:val="single"/>
        </w:rPr>
        <w:t xml:space="preserve">Халиков </w:t>
      </w:r>
      <w:r w:rsidR="000D603C" w:rsidRPr="00635198">
        <w:rPr>
          <w:rFonts w:ascii="Times New Roman" w:hAnsi="Times New Roman" w:cs="Times New Roman"/>
          <w:b/>
          <w:u w:val="single"/>
        </w:rPr>
        <w:t>Руслан Нагимович</w:t>
      </w:r>
    </w:p>
    <w:p w:rsidR="00C94BC0" w:rsidRDefault="005B0044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C94BC0" w:rsidRPr="00635198" w:rsidRDefault="005B0044">
      <w:pPr>
        <w:pStyle w:val="af8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5198">
        <w:rPr>
          <w:rFonts w:ascii="Times New Roman" w:hAnsi="Times New Roman" w:cs="Times New Roman"/>
          <w:b/>
          <w:u w:val="single"/>
        </w:rPr>
        <w:t>Тел.:</w:t>
      </w:r>
      <w:r w:rsidR="00635198" w:rsidRPr="00635198">
        <w:rPr>
          <w:rFonts w:ascii="Times New Roman" w:hAnsi="Times New Roman" w:cs="Times New Roman"/>
          <w:b/>
          <w:u w:val="single"/>
        </w:rPr>
        <w:t xml:space="preserve"> 8 (34675) 5-00-90</w:t>
      </w:r>
    </w:p>
    <w:sectPr w:rsidR="00C94BC0" w:rsidRPr="00635198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656" w:rsidRDefault="000A0656">
      <w:pPr>
        <w:spacing w:after="0" w:line="240" w:lineRule="auto"/>
      </w:pPr>
      <w:r>
        <w:separator/>
      </w:r>
    </w:p>
  </w:endnote>
  <w:endnote w:type="continuationSeparator" w:id="0">
    <w:p w:rsidR="000A0656" w:rsidRDefault="000A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656" w:rsidRDefault="000A0656">
      <w:pPr>
        <w:spacing w:after="0" w:line="240" w:lineRule="auto"/>
      </w:pPr>
      <w:r>
        <w:separator/>
      </w:r>
    </w:p>
  </w:footnote>
  <w:footnote w:type="continuationSeparator" w:id="0">
    <w:p w:rsidR="000A0656" w:rsidRDefault="000A0656">
      <w:pPr>
        <w:spacing w:after="0" w:line="240" w:lineRule="auto"/>
      </w:pPr>
      <w:r>
        <w:continuationSeparator/>
      </w:r>
    </w:p>
  </w:footnote>
  <w:footnote w:id="1">
    <w:p w:rsidR="007D3D35" w:rsidRDefault="007D3D3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7D3D35" w:rsidRDefault="007D3D3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proofErr w:type="gramEnd"/>
    </w:p>
  </w:footnote>
  <w:footnote w:id="4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</w:t>
      </w: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положением о виде контроля.</w:t>
      </w:r>
    </w:p>
  </w:footnote>
  <w:footnote w:id="5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7D3D35" w:rsidRDefault="007D3D3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E161FD" w:rsidRDefault="00E161F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E161FD" w:rsidRDefault="00E161F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31148E" w:rsidRDefault="0031148E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31148E" w:rsidRDefault="0031148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31148E" w:rsidRDefault="0031148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31148E" w:rsidRDefault="0031148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31148E" w:rsidRDefault="0031148E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C0"/>
    <w:rsid w:val="00027AEC"/>
    <w:rsid w:val="000A0656"/>
    <w:rsid w:val="000C08A9"/>
    <w:rsid w:val="000C21D5"/>
    <w:rsid w:val="000D603C"/>
    <w:rsid w:val="00155500"/>
    <w:rsid w:val="002609B7"/>
    <w:rsid w:val="002B459F"/>
    <w:rsid w:val="0031148E"/>
    <w:rsid w:val="00447240"/>
    <w:rsid w:val="004957FD"/>
    <w:rsid w:val="005828DC"/>
    <w:rsid w:val="005B0044"/>
    <w:rsid w:val="00624613"/>
    <w:rsid w:val="00635198"/>
    <w:rsid w:val="006A6308"/>
    <w:rsid w:val="00725741"/>
    <w:rsid w:val="00766E23"/>
    <w:rsid w:val="00785AA5"/>
    <w:rsid w:val="007D3D35"/>
    <w:rsid w:val="008F1F09"/>
    <w:rsid w:val="00A178D9"/>
    <w:rsid w:val="00A95C84"/>
    <w:rsid w:val="00AD32AD"/>
    <w:rsid w:val="00B81F0A"/>
    <w:rsid w:val="00BE6104"/>
    <w:rsid w:val="00C64E29"/>
    <w:rsid w:val="00C72926"/>
    <w:rsid w:val="00C73B39"/>
    <w:rsid w:val="00C94BC0"/>
    <w:rsid w:val="00D22DF5"/>
    <w:rsid w:val="00DB4CAF"/>
    <w:rsid w:val="00E161FD"/>
    <w:rsid w:val="00E30FDD"/>
    <w:rsid w:val="00EC0DBF"/>
    <w:rsid w:val="00E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Халиков Руслан Нагимович</cp:lastModifiedBy>
  <cp:revision>7</cp:revision>
  <dcterms:created xsi:type="dcterms:W3CDTF">2025-10-08T03:59:00Z</dcterms:created>
  <dcterms:modified xsi:type="dcterms:W3CDTF">2025-10-08T07:11:00Z</dcterms:modified>
</cp:coreProperties>
</file>